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B2" w:rsidRPr="00D328AA" w:rsidRDefault="00D328AA">
      <w:pPr>
        <w:rPr>
          <w:sz w:val="28"/>
          <w:szCs w:val="28"/>
        </w:rPr>
      </w:pPr>
      <w:bookmarkStart w:id="0" w:name="_GoBack"/>
      <w:r w:rsidRPr="00D328AA">
        <w:rPr>
          <w:sz w:val="28"/>
          <w:szCs w:val="28"/>
        </w:rPr>
        <w:t>July 11</w:t>
      </w:r>
    </w:p>
    <w:p w:rsidR="00D328AA" w:rsidRPr="00D328AA" w:rsidRDefault="00D328AA">
      <w:pPr>
        <w:rPr>
          <w:sz w:val="28"/>
          <w:szCs w:val="28"/>
        </w:rPr>
      </w:pPr>
    </w:p>
    <w:p w:rsidR="00D328AA" w:rsidRPr="00D328AA" w:rsidRDefault="00D328AA" w:rsidP="00D328AA">
      <w:pPr>
        <w:spacing w:before="100" w:beforeAutospacing="1"/>
        <w:outlineLvl w:val="2"/>
        <w:rPr>
          <w:rFonts w:ascii="Verdana" w:eastAsia="Times New Roman" w:hAnsi="Verdana" w:cs="Times New Roman"/>
          <w:b/>
          <w:bCs/>
          <w:color w:val="3F3F3F"/>
          <w:sz w:val="28"/>
          <w:szCs w:val="28"/>
        </w:rPr>
      </w:pPr>
      <w:r w:rsidRPr="00D328AA">
        <w:rPr>
          <w:rFonts w:ascii="Verdana" w:eastAsia="Times New Roman" w:hAnsi="Verdana" w:cs="Times New Roman"/>
          <w:b/>
          <w:bCs/>
          <w:color w:val="3F3F3F"/>
          <w:sz w:val="28"/>
          <w:szCs w:val="28"/>
        </w:rPr>
        <w:t>Gospel: Mark 6:14-29</w:t>
      </w:r>
    </w:p>
    <w:p w:rsidR="00D328AA" w:rsidRPr="00D328AA" w:rsidRDefault="00D328AA" w:rsidP="00D328AA">
      <w:pPr>
        <w:rPr>
          <w:rFonts w:ascii="Verdana" w:eastAsia="Times New Roman" w:hAnsi="Verdana" w:cs="Times New Roman"/>
          <w:i/>
          <w:iCs/>
          <w:color w:val="3F3F3F"/>
          <w:sz w:val="28"/>
          <w:szCs w:val="28"/>
        </w:rPr>
      </w:pPr>
      <w:r w:rsidRPr="00D328AA">
        <w:rPr>
          <w:rFonts w:ascii="Verdana" w:eastAsia="Times New Roman" w:hAnsi="Verdana" w:cs="Times New Roman"/>
          <w:i/>
          <w:iCs/>
          <w:color w:val="3F3F3F"/>
          <w:sz w:val="28"/>
          <w:szCs w:val="28"/>
        </w:rPr>
        <w:t>As Jesus and his disciples begin to attract attention, Mark recalls the story of John the Baptist’s martyrdom. Like John, Jesus and his disciples will also suffer at the hands of those opposed to the gospel of salvation.</w:t>
      </w:r>
    </w:p>
    <w:p w:rsidR="00D328AA" w:rsidRPr="00D328AA" w:rsidRDefault="00D328AA" w:rsidP="00D328AA">
      <w:pPr>
        <w:rPr>
          <w:rFonts w:ascii="Verdana" w:eastAsia="Times New Roman" w:hAnsi="Verdana" w:cs="Times New Roman"/>
          <w:color w:val="3F3F3F"/>
          <w:sz w:val="28"/>
          <w:szCs w:val="28"/>
        </w:rPr>
      </w:pPr>
      <w:r w:rsidRPr="00D328AA">
        <w:rPr>
          <w:rFonts w:ascii="Verdana" w:eastAsia="Times New Roman" w:hAnsi="Verdana" w:cs="Times New Roman"/>
          <w:color w:val="808080"/>
          <w:sz w:val="28"/>
          <w:szCs w:val="28"/>
          <w:vertAlign w:val="superscript"/>
        </w:rPr>
        <w:t>14</w:t>
      </w:r>
      <w:r w:rsidRPr="00D328AA">
        <w:rPr>
          <w:rFonts w:ascii="Verdana" w:eastAsia="Times New Roman" w:hAnsi="Verdana" w:cs="Times New Roman"/>
          <w:color w:val="3F3F3F"/>
          <w:sz w:val="28"/>
          <w:szCs w:val="28"/>
        </w:rPr>
        <w:t>King Herod heard of [the disciples’ preaching,] for Jesus’ name had become known. Some were saying, “John the baptizer has been raised from the dead; and for this reason these powers are at work in him.” </w:t>
      </w:r>
      <w:r w:rsidRPr="00D328AA">
        <w:rPr>
          <w:rFonts w:ascii="Verdana" w:eastAsia="Times New Roman" w:hAnsi="Verdana" w:cs="Times New Roman"/>
          <w:color w:val="808080"/>
          <w:sz w:val="28"/>
          <w:szCs w:val="28"/>
          <w:vertAlign w:val="superscript"/>
        </w:rPr>
        <w:t>15</w:t>
      </w:r>
      <w:r w:rsidRPr="00D328AA">
        <w:rPr>
          <w:rFonts w:ascii="Verdana" w:eastAsia="Times New Roman" w:hAnsi="Verdana" w:cs="Times New Roman"/>
          <w:color w:val="3F3F3F"/>
          <w:sz w:val="28"/>
          <w:szCs w:val="28"/>
        </w:rPr>
        <w:t>But others said, “It is Elijah.” And others said, “It is a prophet, like one of the prophets of old.” </w:t>
      </w:r>
      <w:r w:rsidRPr="00D328AA">
        <w:rPr>
          <w:rFonts w:ascii="Verdana" w:eastAsia="Times New Roman" w:hAnsi="Verdana" w:cs="Times New Roman"/>
          <w:color w:val="808080"/>
          <w:sz w:val="28"/>
          <w:szCs w:val="28"/>
          <w:vertAlign w:val="superscript"/>
        </w:rPr>
        <w:t>16</w:t>
      </w:r>
      <w:r w:rsidRPr="00D328AA">
        <w:rPr>
          <w:rFonts w:ascii="Verdana" w:eastAsia="Times New Roman" w:hAnsi="Verdana" w:cs="Times New Roman"/>
          <w:color w:val="3F3F3F"/>
          <w:sz w:val="28"/>
          <w:szCs w:val="28"/>
        </w:rPr>
        <w:t>But when Herod heard of it, he said, “John, whom I beheaded, has been raised.”</w:t>
      </w:r>
      <w:r w:rsidRPr="00D328AA">
        <w:rPr>
          <w:rFonts w:ascii="Verdana" w:eastAsia="Times New Roman" w:hAnsi="Verdana" w:cs="Times New Roman"/>
          <w:color w:val="3F3F3F"/>
          <w:sz w:val="28"/>
          <w:szCs w:val="28"/>
        </w:rPr>
        <w:br/>
      </w:r>
      <w:r w:rsidRPr="00D328AA">
        <w:rPr>
          <w:rFonts w:ascii="Verdana" w:eastAsia="Times New Roman" w:hAnsi="Verdana" w:cs="Times New Roman"/>
          <w:color w:val="3F3F3F"/>
          <w:sz w:val="28"/>
          <w:szCs w:val="28"/>
        </w:rPr>
        <w:t> </w:t>
      </w:r>
      <w:r w:rsidRPr="00D328AA">
        <w:rPr>
          <w:rFonts w:ascii="Verdana" w:eastAsia="Times New Roman" w:hAnsi="Verdana" w:cs="Times New Roman"/>
          <w:color w:val="3F3F3F"/>
          <w:sz w:val="28"/>
          <w:szCs w:val="28"/>
        </w:rPr>
        <w:t> </w:t>
      </w:r>
      <w:r w:rsidRPr="00D328AA">
        <w:rPr>
          <w:rFonts w:ascii="Verdana" w:eastAsia="Times New Roman" w:hAnsi="Verdana" w:cs="Times New Roman"/>
          <w:color w:val="808080"/>
          <w:sz w:val="28"/>
          <w:szCs w:val="28"/>
          <w:vertAlign w:val="superscript"/>
        </w:rPr>
        <w:t>17</w:t>
      </w:r>
      <w:r w:rsidRPr="00D328AA">
        <w:rPr>
          <w:rFonts w:ascii="Verdana" w:eastAsia="Times New Roman" w:hAnsi="Verdana" w:cs="Times New Roman"/>
          <w:color w:val="3F3F3F"/>
          <w:sz w:val="28"/>
          <w:szCs w:val="28"/>
        </w:rPr>
        <w:t>For Herod himself had sent men who arrested John, bound him, and put him in prison on account of Herodias, his brother Philip’s wife, because Herod had married her. </w:t>
      </w:r>
      <w:r w:rsidRPr="00D328AA">
        <w:rPr>
          <w:rFonts w:ascii="Verdana" w:eastAsia="Times New Roman" w:hAnsi="Verdana" w:cs="Times New Roman"/>
          <w:color w:val="808080"/>
          <w:sz w:val="28"/>
          <w:szCs w:val="28"/>
          <w:vertAlign w:val="superscript"/>
        </w:rPr>
        <w:t>18</w:t>
      </w:r>
      <w:r w:rsidRPr="00D328AA">
        <w:rPr>
          <w:rFonts w:ascii="Verdana" w:eastAsia="Times New Roman" w:hAnsi="Verdana" w:cs="Times New Roman"/>
          <w:color w:val="3F3F3F"/>
          <w:sz w:val="28"/>
          <w:szCs w:val="28"/>
        </w:rPr>
        <w:t>For John had been telling Herod, “It is not lawful for you to have your brother’s wife.” </w:t>
      </w:r>
      <w:r w:rsidRPr="00D328AA">
        <w:rPr>
          <w:rFonts w:ascii="Verdana" w:eastAsia="Times New Roman" w:hAnsi="Verdana" w:cs="Times New Roman"/>
          <w:color w:val="808080"/>
          <w:sz w:val="28"/>
          <w:szCs w:val="28"/>
          <w:vertAlign w:val="superscript"/>
        </w:rPr>
        <w:t>19</w:t>
      </w:r>
      <w:r w:rsidRPr="00D328AA">
        <w:rPr>
          <w:rFonts w:ascii="Verdana" w:eastAsia="Times New Roman" w:hAnsi="Verdana" w:cs="Times New Roman"/>
          <w:color w:val="3F3F3F"/>
          <w:sz w:val="28"/>
          <w:szCs w:val="28"/>
        </w:rPr>
        <w:t>And Herodias had a grudge against him, and wanted to kill him. But she could not, </w:t>
      </w:r>
      <w:r w:rsidRPr="00D328AA">
        <w:rPr>
          <w:rFonts w:ascii="Verdana" w:eastAsia="Times New Roman" w:hAnsi="Verdana" w:cs="Times New Roman"/>
          <w:color w:val="808080"/>
          <w:sz w:val="28"/>
          <w:szCs w:val="28"/>
          <w:vertAlign w:val="superscript"/>
        </w:rPr>
        <w:t>20</w:t>
      </w:r>
      <w:r w:rsidRPr="00D328AA">
        <w:rPr>
          <w:rFonts w:ascii="Verdana" w:eastAsia="Times New Roman" w:hAnsi="Verdana" w:cs="Times New Roman"/>
          <w:color w:val="3F3F3F"/>
          <w:sz w:val="28"/>
          <w:szCs w:val="28"/>
        </w:rPr>
        <w:t>for Herod feared John, knowing that he was a righteous and holy man, and he protected him. When he heard him, he was greatly perplexed; and yet he liked to listen to him. </w:t>
      </w:r>
      <w:r w:rsidRPr="00D328AA">
        <w:rPr>
          <w:rFonts w:ascii="Verdana" w:eastAsia="Times New Roman" w:hAnsi="Verdana" w:cs="Times New Roman"/>
          <w:color w:val="808080"/>
          <w:sz w:val="28"/>
          <w:szCs w:val="28"/>
          <w:vertAlign w:val="superscript"/>
        </w:rPr>
        <w:t>21</w:t>
      </w:r>
      <w:r w:rsidRPr="00D328AA">
        <w:rPr>
          <w:rFonts w:ascii="Verdana" w:eastAsia="Times New Roman" w:hAnsi="Verdana" w:cs="Times New Roman"/>
          <w:color w:val="3F3F3F"/>
          <w:sz w:val="28"/>
          <w:szCs w:val="28"/>
        </w:rPr>
        <w:t>But an opportunity came when Herod on his birthday gave a banquet for his courtiers and officers and for the leaders of Galilee. </w:t>
      </w:r>
      <w:r w:rsidRPr="00D328AA">
        <w:rPr>
          <w:rFonts w:ascii="Verdana" w:eastAsia="Times New Roman" w:hAnsi="Verdana" w:cs="Times New Roman"/>
          <w:color w:val="808080"/>
          <w:sz w:val="28"/>
          <w:szCs w:val="28"/>
          <w:vertAlign w:val="superscript"/>
        </w:rPr>
        <w:t>22</w:t>
      </w:r>
      <w:r w:rsidRPr="00D328AA">
        <w:rPr>
          <w:rFonts w:ascii="Verdana" w:eastAsia="Times New Roman" w:hAnsi="Verdana" w:cs="Times New Roman"/>
          <w:color w:val="3F3F3F"/>
          <w:sz w:val="28"/>
          <w:szCs w:val="28"/>
        </w:rPr>
        <w:t>When his daughter Herodias came in and danced, she pleased Herod and his guests; and the king said to the girl, “Ask me for whatever you wish, and I will give it.” </w:t>
      </w:r>
      <w:r w:rsidRPr="00D328AA">
        <w:rPr>
          <w:rFonts w:ascii="Verdana" w:eastAsia="Times New Roman" w:hAnsi="Verdana" w:cs="Times New Roman"/>
          <w:color w:val="808080"/>
          <w:sz w:val="28"/>
          <w:szCs w:val="28"/>
          <w:vertAlign w:val="superscript"/>
        </w:rPr>
        <w:t>23</w:t>
      </w:r>
      <w:r w:rsidRPr="00D328AA">
        <w:rPr>
          <w:rFonts w:ascii="Verdana" w:eastAsia="Times New Roman" w:hAnsi="Verdana" w:cs="Times New Roman"/>
          <w:color w:val="3F3F3F"/>
          <w:sz w:val="28"/>
          <w:szCs w:val="28"/>
        </w:rPr>
        <w:t>And he solemnly swore to her, “Whatever you ask me, I will give you, even half of my kingdom.” </w:t>
      </w:r>
      <w:r w:rsidRPr="00D328AA">
        <w:rPr>
          <w:rFonts w:ascii="Verdana" w:eastAsia="Times New Roman" w:hAnsi="Verdana" w:cs="Times New Roman"/>
          <w:color w:val="808080"/>
          <w:sz w:val="28"/>
          <w:szCs w:val="28"/>
          <w:vertAlign w:val="superscript"/>
        </w:rPr>
        <w:t>24</w:t>
      </w:r>
      <w:r w:rsidRPr="00D328AA">
        <w:rPr>
          <w:rFonts w:ascii="Verdana" w:eastAsia="Times New Roman" w:hAnsi="Verdana" w:cs="Times New Roman"/>
          <w:color w:val="3F3F3F"/>
          <w:sz w:val="28"/>
          <w:szCs w:val="28"/>
        </w:rPr>
        <w:t>She went out and said to her mother, “What should I ask for?” She replied, “The head of John the baptizer.” </w:t>
      </w:r>
      <w:r w:rsidRPr="00D328AA">
        <w:rPr>
          <w:rFonts w:ascii="Verdana" w:eastAsia="Times New Roman" w:hAnsi="Verdana" w:cs="Times New Roman"/>
          <w:color w:val="808080"/>
          <w:sz w:val="28"/>
          <w:szCs w:val="28"/>
          <w:vertAlign w:val="superscript"/>
        </w:rPr>
        <w:t>25</w:t>
      </w:r>
      <w:r w:rsidRPr="00D328AA">
        <w:rPr>
          <w:rFonts w:ascii="Verdana" w:eastAsia="Times New Roman" w:hAnsi="Verdana" w:cs="Times New Roman"/>
          <w:color w:val="3F3F3F"/>
          <w:sz w:val="28"/>
          <w:szCs w:val="28"/>
        </w:rPr>
        <w:t>Immediately she rushed back to the king and requested, “I want you to give me at once the head of John the Baptist on a platter.” </w:t>
      </w:r>
      <w:r w:rsidRPr="00D328AA">
        <w:rPr>
          <w:rFonts w:ascii="Verdana" w:eastAsia="Times New Roman" w:hAnsi="Verdana" w:cs="Times New Roman"/>
          <w:color w:val="808080"/>
          <w:sz w:val="28"/>
          <w:szCs w:val="28"/>
          <w:vertAlign w:val="superscript"/>
        </w:rPr>
        <w:t>26</w:t>
      </w:r>
      <w:r w:rsidRPr="00D328AA">
        <w:rPr>
          <w:rFonts w:ascii="Verdana" w:eastAsia="Times New Roman" w:hAnsi="Verdana" w:cs="Times New Roman"/>
          <w:color w:val="3F3F3F"/>
          <w:sz w:val="28"/>
          <w:szCs w:val="28"/>
        </w:rPr>
        <w:t>The king was deeply grieved; yet out of regard for his oaths and for the guests, he did not want to refuse her. </w:t>
      </w:r>
      <w:r w:rsidRPr="00D328AA">
        <w:rPr>
          <w:rFonts w:ascii="Verdana" w:eastAsia="Times New Roman" w:hAnsi="Verdana" w:cs="Times New Roman"/>
          <w:color w:val="808080"/>
          <w:sz w:val="28"/>
          <w:szCs w:val="28"/>
          <w:vertAlign w:val="superscript"/>
        </w:rPr>
        <w:t>27</w:t>
      </w:r>
      <w:r w:rsidRPr="00D328AA">
        <w:rPr>
          <w:rFonts w:ascii="Verdana" w:eastAsia="Times New Roman" w:hAnsi="Verdana" w:cs="Times New Roman"/>
          <w:color w:val="3F3F3F"/>
          <w:sz w:val="28"/>
          <w:szCs w:val="28"/>
        </w:rPr>
        <w:t>Immediately the king sent a soldier of the guard with orders to bring John’s head. He went and beheaded him in the prison, </w:t>
      </w:r>
      <w:r w:rsidRPr="00D328AA">
        <w:rPr>
          <w:rFonts w:ascii="Verdana" w:eastAsia="Times New Roman" w:hAnsi="Verdana" w:cs="Times New Roman"/>
          <w:color w:val="808080"/>
          <w:sz w:val="28"/>
          <w:szCs w:val="28"/>
          <w:vertAlign w:val="superscript"/>
        </w:rPr>
        <w:t>28</w:t>
      </w:r>
      <w:r w:rsidRPr="00D328AA">
        <w:rPr>
          <w:rFonts w:ascii="Verdana" w:eastAsia="Times New Roman" w:hAnsi="Verdana" w:cs="Times New Roman"/>
          <w:color w:val="3F3F3F"/>
          <w:sz w:val="28"/>
          <w:szCs w:val="28"/>
        </w:rPr>
        <w:t>brought his head on a platter, and gave it to the girl. Then the girl gave it to her mother. </w:t>
      </w:r>
      <w:r w:rsidRPr="00D328AA">
        <w:rPr>
          <w:rFonts w:ascii="Verdana" w:eastAsia="Times New Roman" w:hAnsi="Verdana" w:cs="Times New Roman"/>
          <w:color w:val="808080"/>
          <w:sz w:val="28"/>
          <w:szCs w:val="28"/>
          <w:vertAlign w:val="superscript"/>
        </w:rPr>
        <w:t>29</w:t>
      </w:r>
      <w:r w:rsidRPr="00D328AA">
        <w:rPr>
          <w:rFonts w:ascii="Verdana" w:eastAsia="Times New Roman" w:hAnsi="Verdana" w:cs="Times New Roman"/>
          <w:color w:val="3F3F3F"/>
          <w:sz w:val="28"/>
          <w:szCs w:val="28"/>
        </w:rPr>
        <w:t>When his disciples heard about it, they came and took his body, and laid it in a tomb.</w:t>
      </w:r>
    </w:p>
    <w:bookmarkEnd w:id="0"/>
    <w:p w:rsidR="00D328AA" w:rsidRDefault="00D328AA"/>
    <w:sectPr w:rsidR="00D328AA" w:rsidSect="00D06F1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B2"/>
    <w:rsid w:val="001241B2"/>
    <w:rsid w:val="005568DD"/>
    <w:rsid w:val="00684713"/>
    <w:rsid w:val="00721087"/>
    <w:rsid w:val="0078275D"/>
    <w:rsid w:val="00820A2B"/>
    <w:rsid w:val="00D06F12"/>
    <w:rsid w:val="00D3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59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1B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1B2"/>
    <w:rPr>
      <w:rFonts w:ascii="Times New Roman" w:hAnsi="Times New Roman" w:cs="Times New Roman"/>
      <w:b/>
      <w:bCs/>
      <w:sz w:val="27"/>
      <w:szCs w:val="27"/>
    </w:rPr>
  </w:style>
  <w:style w:type="character" w:customStyle="1" w:styleId="apple-converted-space">
    <w:name w:val="apple-converted-space"/>
    <w:basedOn w:val="DefaultParagraphFont"/>
    <w:rsid w:val="001241B2"/>
  </w:style>
  <w:style w:type="character" w:styleId="Emphasis">
    <w:name w:val="Emphasis"/>
    <w:basedOn w:val="DefaultParagraphFont"/>
    <w:uiPriority w:val="20"/>
    <w:qFormat/>
    <w:rsid w:val="001241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241B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41B2"/>
    <w:rPr>
      <w:rFonts w:ascii="Times New Roman" w:hAnsi="Times New Roman" w:cs="Times New Roman"/>
      <w:b/>
      <w:bCs/>
      <w:sz w:val="27"/>
      <w:szCs w:val="27"/>
    </w:rPr>
  </w:style>
  <w:style w:type="character" w:customStyle="1" w:styleId="apple-converted-space">
    <w:name w:val="apple-converted-space"/>
    <w:basedOn w:val="DefaultParagraphFont"/>
    <w:rsid w:val="001241B2"/>
  </w:style>
  <w:style w:type="character" w:styleId="Emphasis">
    <w:name w:val="Emphasis"/>
    <w:basedOn w:val="DefaultParagraphFont"/>
    <w:uiPriority w:val="20"/>
    <w:qFormat/>
    <w:rsid w:val="001241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2851">
      <w:bodyDiv w:val="1"/>
      <w:marLeft w:val="0"/>
      <w:marRight w:val="0"/>
      <w:marTop w:val="0"/>
      <w:marBottom w:val="0"/>
      <w:divBdr>
        <w:top w:val="none" w:sz="0" w:space="0" w:color="auto"/>
        <w:left w:val="none" w:sz="0" w:space="0" w:color="auto"/>
        <w:bottom w:val="none" w:sz="0" w:space="0" w:color="auto"/>
        <w:right w:val="none" w:sz="0" w:space="0" w:color="auto"/>
      </w:divBdr>
      <w:divsChild>
        <w:div w:id="882249449">
          <w:marLeft w:val="0"/>
          <w:marRight w:val="0"/>
          <w:marTop w:val="120"/>
          <w:marBottom w:val="120"/>
          <w:divBdr>
            <w:top w:val="none" w:sz="0" w:space="0" w:color="auto"/>
            <w:left w:val="none" w:sz="0" w:space="0" w:color="auto"/>
            <w:bottom w:val="none" w:sz="0" w:space="0" w:color="auto"/>
            <w:right w:val="none" w:sz="0" w:space="0" w:color="auto"/>
          </w:divBdr>
          <w:divsChild>
            <w:div w:id="496001939">
              <w:marLeft w:val="0"/>
              <w:marRight w:val="0"/>
              <w:marTop w:val="0"/>
              <w:marBottom w:val="0"/>
              <w:divBdr>
                <w:top w:val="none" w:sz="0" w:space="0" w:color="auto"/>
                <w:left w:val="none" w:sz="0" w:space="0" w:color="auto"/>
                <w:bottom w:val="none" w:sz="0" w:space="0" w:color="auto"/>
                <w:right w:val="none" w:sz="0" w:space="0" w:color="auto"/>
              </w:divBdr>
            </w:div>
          </w:divsChild>
        </w:div>
        <w:div w:id="57094608">
          <w:marLeft w:val="0"/>
          <w:marRight w:val="0"/>
          <w:marTop w:val="0"/>
          <w:marBottom w:val="0"/>
          <w:divBdr>
            <w:top w:val="none" w:sz="0" w:space="0" w:color="auto"/>
            <w:left w:val="none" w:sz="0" w:space="0" w:color="auto"/>
            <w:bottom w:val="none" w:sz="0" w:space="0" w:color="auto"/>
            <w:right w:val="none" w:sz="0" w:space="0" w:color="auto"/>
          </w:divBdr>
          <w:divsChild>
            <w:div w:id="20573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1804">
      <w:bodyDiv w:val="1"/>
      <w:marLeft w:val="0"/>
      <w:marRight w:val="0"/>
      <w:marTop w:val="0"/>
      <w:marBottom w:val="0"/>
      <w:divBdr>
        <w:top w:val="none" w:sz="0" w:space="0" w:color="auto"/>
        <w:left w:val="none" w:sz="0" w:space="0" w:color="auto"/>
        <w:bottom w:val="none" w:sz="0" w:space="0" w:color="auto"/>
        <w:right w:val="none" w:sz="0" w:space="0" w:color="auto"/>
      </w:divBdr>
      <w:divsChild>
        <w:div w:id="1237978910">
          <w:marLeft w:val="0"/>
          <w:marRight w:val="0"/>
          <w:marTop w:val="120"/>
          <w:marBottom w:val="120"/>
          <w:divBdr>
            <w:top w:val="none" w:sz="0" w:space="0" w:color="auto"/>
            <w:left w:val="none" w:sz="0" w:space="0" w:color="auto"/>
            <w:bottom w:val="none" w:sz="0" w:space="0" w:color="auto"/>
            <w:right w:val="none" w:sz="0" w:space="0" w:color="auto"/>
          </w:divBdr>
          <w:divsChild>
            <w:div w:id="1246959309">
              <w:marLeft w:val="0"/>
              <w:marRight w:val="0"/>
              <w:marTop w:val="0"/>
              <w:marBottom w:val="0"/>
              <w:divBdr>
                <w:top w:val="none" w:sz="0" w:space="0" w:color="auto"/>
                <w:left w:val="none" w:sz="0" w:space="0" w:color="auto"/>
                <w:bottom w:val="none" w:sz="0" w:space="0" w:color="auto"/>
                <w:right w:val="none" w:sz="0" w:space="0" w:color="auto"/>
              </w:divBdr>
            </w:div>
          </w:divsChild>
        </w:div>
        <w:div w:id="1743723540">
          <w:marLeft w:val="0"/>
          <w:marRight w:val="0"/>
          <w:marTop w:val="0"/>
          <w:marBottom w:val="0"/>
          <w:divBdr>
            <w:top w:val="none" w:sz="0" w:space="0" w:color="auto"/>
            <w:left w:val="none" w:sz="0" w:space="0" w:color="auto"/>
            <w:bottom w:val="none" w:sz="0" w:space="0" w:color="auto"/>
            <w:right w:val="none" w:sz="0" w:space="0" w:color="auto"/>
          </w:divBdr>
          <w:divsChild>
            <w:div w:id="2708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Macintosh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2021-07-01T19:39:00Z</dcterms:created>
  <dcterms:modified xsi:type="dcterms:W3CDTF">2021-07-01T19:39:00Z</dcterms:modified>
</cp:coreProperties>
</file>